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F3" w:rsidRPr="00A0241B" w:rsidRDefault="00D75BF3" w:rsidP="00D75BF3">
      <w:pPr>
        <w:autoSpaceDE/>
        <w:autoSpaceDN/>
        <w:rPr>
          <w:b/>
          <w:szCs w:val="24"/>
        </w:rPr>
      </w:pPr>
      <w:r w:rsidRPr="00A0241B">
        <w:rPr>
          <w:b/>
          <w:szCs w:val="24"/>
        </w:rPr>
        <w:t>Contract schuldhulpverlening</w:t>
      </w:r>
    </w:p>
    <w:p w:rsidR="00A0241B" w:rsidRDefault="00A0241B" w:rsidP="00D75BF3">
      <w:pPr>
        <w:autoSpaceDE/>
        <w:autoSpaceDN/>
        <w:rPr>
          <w:sz w:val="22"/>
          <w:szCs w:val="22"/>
        </w:rPr>
      </w:pPr>
    </w:p>
    <w:p w:rsidR="00D75BF3" w:rsidRPr="00A0241B" w:rsidRDefault="00D75BF3" w:rsidP="00D75BF3">
      <w:pPr>
        <w:autoSpaceDE/>
        <w:autoSpaceDN/>
        <w:rPr>
          <w:sz w:val="22"/>
          <w:szCs w:val="22"/>
        </w:rPr>
      </w:pPr>
      <w:r w:rsidRPr="00A0241B">
        <w:rPr>
          <w:sz w:val="22"/>
          <w:szCs w:val="22"/>
        </w:rPr>
        <w:t>Datum:</w:t>
      </w:r>
    </w:p>
    <w:p w:rsidR="00D75BF3" w:rsidRPr="00A0241B" w:rsidRDefault="00D75BF3" w:rsidP="00D75BF3">
      <w:pPr>
        <w:autoSpaceDE/>
        <w:autoSpaceDN/>
        <w:rPr>
          <w:bCs/>
          <w:sz w:val="22"/>
          <w:szCs w:val="22"/>
        </w:rPr>
      </w:pPr>
      <w:r w:rsidRPr="00A0241B">
        <w:rPr>
          <w:bCs/>
          <w:sz w:val="22"/>
          <w:szCs w:val="22"/>
        </w:rPr>
        <w:t>Naam schuldhulpverlener:</w:t>
      </w:r>
    </w:p>
    <w:p w:rsidR="00D75BF3" w:rsidRPr="00A0241B" w:rsidRDefault="00D75BF3" w:rsidP="00D75BF3">
      <w:pPr>
        <w:autoSpaceDE/>
        <w:autoSpaceDN/>
        <w:rPr>
          <w:bCs/>
          <w:sz w:val="22"/>
          <w:szCs w:val="22"/>
        </w:rPr>
      </w:pPr>
      <w:r w:rsidRPr="00A0241B">
        <w:rPr>
          <w:bCs/>
          <w:sz w:val="22"/>
          <w:szCs w:val="22"/>
        </w:rPr>
        <w:t>Naam cliënt:</w:t>
      </w:r>
      <w:r w:rsidRPr="00A0241B">
        <w:rPr>
          <w:bCs/>
          <w:sz w:val="22"/>
          <w:szCs w:val="22"/>
        </w:rPr>
        <w:tab/>
      </w:r>
    </w:p>
    <w:p w:rsidR="00D75BF3" w:rsidRPr="00A0241B" w:rsidRDefault="00D75BF3" w:rsidP="00D75BF3">
      <w:pPr>
        <w:autoSpaceDE/>
        <w:autoSpaceDN/>
        <w:rPr>
          <w:bCs/>
          <w:sz w:val="22"/>
          <w:szCs w:val="22"/>
        </w:rPr>
      </w:pPr>
      <w:r w:rsidRPr="00A0241B">
        <w:rPr>
          <w:bCs/>
          <w:sz w:val="22"/>
          <w:szCs w:val="22"/>
        </w:rPr>
        <w:t>Dossiernummer:</w:t>
      </w:r>
    </w:p>
    <w:p w:rsidR="00D75BF3" w:rsidRPr="00A0241B" w:rsidRDefault="00D75BF3" w:rsidP="00D75BF3">
      <w:pPr>
        <w:autoSpaceDE/>
        <w:autoSpaceDN/>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75BF3" w:rsidRPr="00A0241B" w:rsidTr="007827BF">
        <w:tc>
          <w:tcPr>
            <w:tcW w:w="9212" w:type="dxa"/>
          </w:tcPr>
          <w:p w:rsidR="00D75BF3" w:rsidRPr="00A0241B" w:rsidRDefault="00D75BF3" w:rsidP="007827BF">
            <w:pPr>
              <w:autoSpaceDE/>
              <w:autoSpaceDN/>
              <w:rPr>
                <w:bCs/>
                <w:szCs w:val="22"/>
              </w:rPr>
            </w:pPr>
            <w:r w:rsidRPr="00A0241B">
              <w:rPr>
                <w:bCs/>
                <w:sz w:val="22"/>
                <w:szCs w:val="22"/>
              </w:rPr>
              <w:t>Voorstel hulpaanbod bestaande uit:</w:t>
            </w:r>
          </w:p>
          <w:p w:rsidR="00D75BF3" w:rsidRPr="00A0241B" w:rsidRDefault="00D75BF3" w:rsidP="007827BF">
            <w:pPr>
              <w:autoSpaceDE/>
              <w:autoSpaceDN/>
              <w:rPr>
                <w:bCs/>
                <w:szCs w:val="22"/>
              </w:rPr>
            </w:pPr>
          </w:p>
          <w:p w:rsidR="00D75BF3" w:rsidRPr="00A0241B" w:rsidRDefault="00D75BF3" w:rsidP="007827BF">
            <w:pPr>
              <w:autoSpaceDE/>
              <w:autoSpaceDN/>
              <w:rPr>
                <w:bCs/>
                <w:szCs w:val="22"/>
              </w:rPr>
            </w:pPr>
          </w:p>
          <w:p w:rsidR="00D75BF3" w:rsidRPr="00A0241B" w:rsidRDefault="00D75BF3" w:rsidP="007827BF">
            <w:pPr>
              <w:autoSpaceDE/>
              <w:autoSpaceDN/>
              <w:rPr>
                <w:bCs/>
                <w:szCs w:val="22"/>
              </w:rPr>
            </w:pPr>
            <w:r w:rsidRPr="00A0241B">
              <w:rPr>
                <w:bCs/>
                <w:sz w:val="22"/>
                <w:szCs w:val="22"/>
              </w:rPr>
              <w:t>Ondersteuning vanuit de schuldhulpverlener bestaat uit:</w:t>
            </w:r>
          </w:p>
          <w:p w:rsidR="00D75BF3" w:rsidRPr="00A0241B" w:rsidRDefault="00D75BF3" w:rsidP="007827BF">
            <w:pPr>
              <w:autoSpaceDE/>
              <w:autoSpaceDN/>
              <w:rPr>
                <w:bCs/>
                <w:szCs w:val="22"/>
              </w:rPr>
            </w:pPr>
          </w:p>
          <w:p w:rsidR="00D75BF3" w:rsidRPr="00A0241B" w:rsidRDefault="00D75BF3" w:rsidP="007827BF">
            <w:pPr>
              <w:autoSpaceDE/>
              <w:autoSpaceDN/>
              <w:rPr>
                <w:bCs/>
                <w:szCs w:val="22"/>
              </w:rPr>
            </w:pPr>
          </w:p>
          <w:p w:rsidR="00D75BF3" w:rsidRPr="00A0241B" w:rsidRDefault="00D75BF3" w:rsidP="007827BF">
            <w:pPr>
              <w:autoSpaceDE/>
              <w:autoSpaceDN/>
              <w:rPr>
                <w:bCs/>
                <w:szCs w:val="22"/>
              </w:rPr>
            </w:pPr>
            <w:r w:rsidRPr="00A0241B">
              <w:rPr>
                <w:bCs/>
                <w:sz w:val="22"/>
                <w:szCs w:val="22"/>
              </w:rPr>
              <w:t>Afspraken:</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2"/>
              </w:rPr>
            </w:pPr>
            <w:r w:rsidRPr="00A0241B">
              <w:rPr>
                <w:bCs/>
                <w:sz w:val="22"/>
                <w:szCs w:val="22"/>
              </w:rPr>
              <w:t>Het traject bestaat uit:</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2"/>
              </w:rPr>
            </w:pPr>
            <w:r w:rsidRPr="00A0241B">
              <w:rPr>
                <w:bCs/>
                <w:sz w:val="22"/>
                <w:szCs w:val="22"/>
              </w:rPr>
              <w:t>-</w:t>
            </w:r>
          </w:p>
          <w:p w:rsidR="00D75BF3" w:rsidRPr="00A0241B" w:rsidRDefault="00D75BF3" w:rsidP="007827BF">
            <w:pPr>
              <w:autoSpaceDE/>
              <w:autoSpaceDN/>
              <w:rPr>
                <w:bCs/>
                <w:szCs w:val="24"/>
              </w:rPr>
            </w:pPr>
          </w:p>
          <w:p w:rsidR="00D75BF3" w:rsidRPr="00A0241B" w:rsidRDefault="00D75BF3" w:rsidP="007827BF">
            <w:pPr>
              <w:autoSpaceDE/>
              <w:autoSpaceDN/>
              <w:rPr>
                <w:bCs/>
                <w:sz w:val="20"/>
              </w:rPr>
            </w:pPr>
            <w:r w:rsidRPr="00A0241B">
              <w:rPr>
                <w:bCs/>
                <w:sz w:val="20"/>
              </w:rPr>
              <w:t>Zowel de schuldhulpverlener als de cliënt spannen zich in om tot een goede oplossing voor de schuldenproblematiek te komen. Mocht hier gedurende het traject door één van beide partijen twijfel over bestaan dan wordt dit in een aangevraagd gesprek aangegeven zo nodig met bemiddeling van derden. Bij het in het gebreken blijven van de cliënt t.a.v. de afspraken kan de hulp worden beëindigd. Hier zal pas toe worden overgegaan als  de cliënt hiervoor is uitgenodigd tot een gesprek.</w:t>
            </w:r>
          </w:p>
          <w:p w:rsidR="00D75BF3" w:rsidRPr="00A0241B" w:rsidRDefault="00D75BF3" w:rsidP="007827BF">
            <w:pPr>
              <w:autoSpaceDE/>
              <w:autoSpaceDN/>
              <w:spacing w:before="100" w:beforeAutospacing="1" w:after="100" w:afterAutospacing="1"/>
              <w:rPr>
                <w:bCs/>
                <w:szCs w:val="22"/>
              </w:rPr>
            </w:pPr>
            <w:r w:rsidRPr="00A0241B">
              <w:rPr>
                <w:bCs/>
                <w:sz w:val="22"/>
                <w:szCs w:val="22"/>
              </w:rPr>
              <w:t>Naam en handtekening schuldhulpverlener                              Naam en handtekening cliënt(en)</w:t>
            </w:r>
          </w:p>
          <w:p w:rsidR="00D75BF3" w:rsidRPr="00A0241B" w:rsidRDefault="00D75BF3" w:rsidP="007827BF">
            <w:pPr>
              <w:autoSpaceDE/>
              <w:autoSpaceDN/>
              <w:spacing w:before="100" w:beforeAutospacing="1" w:after="100" w:afterAutospacing="1"/>
              <w:rPr>
                <w:bCs/>
                <w:szCs w:val="22"/>
              </w:rPr>
            </w:pPr>
          </w:p>
          <w:p w:rsidR="00D75BF3" w:rsidRPr="00A0241B" w:rsidRDefault="00D75BF3" w:rsidP="007827BF">
            <w:pPr>
              <w:autoSpaceDE/>
              <w:autoSpaceDN/>
              <w:spacing w:before="100" w:beforeAutospacing="1" w:after="100" w:afterAutospacing="1"/>
              <w:rPr>
                <w:bCs/>
                <w:szCs w:val="24"/>
              </w:rPr>
            </w:pPr>
          </w:p>
        </w:tc>
      </w:tr>
    </w:tbl>
    <w:p w:rsidR="001C2EC9" w:rsidRPr="00A0241B" w:rsidRDefault="001C2EC9"/>
    <w:sectPr w:rsidR="001C2EC9" w:rsidRPr="00A0241B" w:rsidSect="001C2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5BF3"/>
    <w:rsid w:val="001C2EC9"/>
    <w:rsid w:val="003A1557"/>
    <w:rsid w:val="005D1E44"/>
    <w:rsid w:val="00A0241B"/>
    <w:rsid w:val="00BE0062"/>
    <w:rsid w:val="00D747B9"/>
    <w:rsid w:val="00D75BF3"/>
    <w:rsid w:val="00FC67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5BF3"/>
    <w:pPr>
      <w:autoSpaceDE w:val="0"/>
      <w:autoSpaceDN w:val="0"/>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705</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Martine Harsema</cp:lastModifiedBy>
  <cp:revision>2</cp:revision>
  <dcterms:created xsi:type="dcterms:W3CDTF">2014-02-13T09:00:00Z</dcterms:created>
  <dcterms:modified xsi:type="dcterms:W3CDTF">2014-11-03T12:51:00Z</dcterms:modified>
</cp:coreProperties>
</file>